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校团委2023-2024学年第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二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学期第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周</w:t>
      </w:r>
    </w:p>
    <w:p>
      <w:pPr>
        <w:widowControl/>
        <w:tabs>
          <w:tab w:val="center" w:pos="4153"/>
          <w:tab w:val="right" w:pos="8306"/>
        </w:tabs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主要工作安排表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（2024年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日－2024年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日）</w:t>
      </w:r>
    </w:p>
    <w:p>
      <w:pPr>
        <w:widowControl/>
        <w:spacing w:line="560" w:lineRule="exact"/>
        <w:jc w:val="center"/>
        <w:rPr>
          <w:rFonts w:hint="eastAsia" w:ascii="ˎ̥" w:hAnsi="ˎ̥" w:eastAsia="宋体" w:cs="宋体"/>
          <w:color w:val="000000"/>
          <w:kern w:val="0"/>
          <w:sz w:val="28"/>
          <w:szCs w:val="28"/>
        </w:rPr>
      </w:pP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制表时间：2024年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ˎ̥" w:hAnsi="ˎ̥" w:eastAsia="宋体" w:cs="宋体"/>
          <w:color w:val="000000"/>
          <w:kern w:val="0"/>
          <w:sz w:val="28"/>
          <w:szCs w:val="28"/>
        </w:rPr>
        <w:t>日</w:t>
      </w:r>
    </w:p>
    <w:bookmarkEnd w:id="0"/>
    <w:tbl>
      <w:tblPr>
        <w:tblStyle w:val="2"/>
        <w:tblpPr w:leftFromText="180" w:rightFromText="180" w:vertAnchor="text" w:horzAnchor="page" w:tblpXSpec="center" w:tblpY="273"/>
        <w:tblOverlap w:val="never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8"/>
        <w:gridCol w:w="1980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工作内容（不含常规工作）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部门例会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饶婷婷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举办2024年第二期校友论坛暨第二期“学长说”青春讲坛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3月26日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举办挑战杯大学生创业计划竞赛决赛及作品展 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3月28日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饶婷婷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黄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3"/>
              </w:tabs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报送安徽省2023年度十佳大学生选树材料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3月29日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举办第八届“超级演说家”演讲比赛决赛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3月30日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举办第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ascii="宋体" w:hAnsi="宋体" w:eastAsia="宋体" w:cs="宋体"/>
                <w:sz w:val="24"/>
                <w:szCs w:val="24"/>
              </w:rPr>
              <w:t>期社团发展沙龙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3月30日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举办首期“医路同行”学习经验分享会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3月31日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都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5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开展优秀青年志愿者、优秀志愿服务项目评选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本  周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左小炫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  竹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BhM2ZkODNhYWU3NTkxZjE0OGNkYjdlZWMyNmYifQ=="/>
  </w:docVars>
  <w:rsids>
    <w:rsidRoot w:val="0F226407"/>
    <w:rsid w:val="0F226407"/>
    <w:rsid w:val="29B04D4F"/>
    <w:rsid w:val="2D4B5615"/>
    <w:rsid w:val="2F1F5D72"/>
    <w:rsid w:val="39044B73"/>
    <w:rsid w:val="48B16128"/>
    <w:rsid w:val="4FE047D3"/>
    <w:rsid w:val="56730E4D"/>
    <w:rsid w:val="5B0416E9"/>
    <w:rsid w:val="5E820631"/>
    <w:rsid w:val="6C101166"/>
    <w:rsid w:val="73690527"/>
    <w:rsid w:val="7B4A603A"/>
    <w:rsid w:val="7C443976"/>
    <w:rsid w:val="7C736455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2024-01-12T09:56:00Z</dcterms:created>
  <dc:creator>冯文君</dc:creator>
  <cp:lastModifiedBy>KiKi</cp:lastModifiedBy>
  <dcterms:modified xsi:type="dcterms:W3CDTF">2024-03-25T01:21:24Z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6F1D25B85B3940CEB7CA1961919EFFC6_13</vt:lpwstr>
  </property>
</Properties>
</file>